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vohfifbyk3wy" w:id="0"/>
      <w:bookmarkEnd w:id="0"/>
      <w:r w:rsidDel="00000000" w:rsidR="00000000" w:rsidRPr="00000000">
        <w:rPr>
          <w:rtl w:val="0"/>
        </w:rPr>
        <w:t xml:space="preserve">Grant Project Plan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The project plan should help demonstrate a clear approach to the project by outlining the </w:t>
      </w: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key steps required and all tasks</w:t>
      </w:r>
      <w:r w:rsidDel="00000000" w:rsidR="00000000" w:rsidRPr="00000000">
        <w:rPr>
          <w:rtl w:val="0"/>
        </w:rPr>
        <w:t xml:space="preserve"> to be considered (for example, promotion, procurement, training, evaluation, reporting), as well as realistic timeframes to ensure the project can be completed by the proposed end date.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025"/>
        <w:tblGridChange w:id="0">
          <w:tblGrid>
            <w:gridCol w:w="3420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Funding opportunity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Organisation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Organisation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Outputs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Time frames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 the individual tasks you will do to help you achieve your project objectives in order they will be done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Direct results associated with an 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Officer responsible for managing the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us dates you expect to start and end each task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ubik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ubik Light" w:cs="Rubik Light" w:eastAsia="Rubik Light" w:hAnsi="Rubik Light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40" w:before="400" w:line="273.6" w:lineRule="auto"/>
    </w:pPr>
    <w:rPr>
      <w:rFonts w:ascii="Rubik" w:cs="Rubik" w:eastAsia="Rubik" w:hAnsi="Rubik"/>
      <w:color w:val="295f7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Rubik" w:cs="Rubik" w:eastAsia="Rubik" w:hAnsi="Rubik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Rubik Medium" w:cs="Rubik Medium" w:eastAsia="Rubik Medium" w:hAnsi="Rubik Medium"/>
      <w:color w:val="295f7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edium-regular.ttf"/><Relationship Id="rId2" Type="http://schemas.openxmlformats.org/officeDocument/2006/relationships/font" Target="fonts/RubikMedium-bold.ttf"/><Relationship Id="rId3" Type="http://schemas.openxmlformats.org/officeDocument/2006/relationships/font" Target="fonts/RubikMedium-italic.ttf"/><Relationship Id="rId4" Type="http://schemas.openxmlformats.org/officeDocument/2006/relationships/font" Target="fonts/RubikMedium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RubikLight-regular.ttf"/><Relationship Id="rId6" Type="http://schemas.openxmlformats.org/officeDocument/2006/relationships/font" Target="fonts/RubikLight-bold.ttf"/><Relationship Id="rId7" Type="http://schemas.openxmlformats.org/officeDocument/2006/relationships/font" Target="fonts/RubikLight-italic.ttf"/><Relationship Id="rId8" Type="http://schemas.openxmlformats.org/officeDocument/2006/relationships/font" Target="fonts/Rubik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